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4A" w:rsidRPr="006E2A82" w:rsidRDefault="0092124A">
      <w:pPr>
        <w:rPr>
          <w:b/>
        </w:rPr>
      </w:pPr>
      <w:r w:rsidRPr="006E2A82">
        <w:rPr>
          <w:b/>
        </w:rPr>
        <w:t xml:space="preserve">SS 203 Chapter </w:t>
      </w:r>
      <w:r w:rsidR="005E60CA" w:rsidRPr="006E2A82">
        <w:rPr>
          <w:b/>
        </w:rPr>
        <w:t>3</w:t>
      </w:r>
      <w:r w:rsidR="00E108F9">
        <w:rPr>
          <w:b/>
        </w:rPr>
        <w:t xml:space="preserve"> Notes</w:t>
      </w:r>
      <w:bookmarkStart w:id="0" w:name="_GoBack"/>
      <w:bookmarkEnd w:id="0"/>
      <w:r w:rsidR="005E60CA" w:rsidRPr="006E2A82">
        <w:rPr>
          <w:b/>
        </w:rPr>
        <w:t>, pp 66 - 88</w:t>
      </w:r>
    </w:p>
    <w:p w:rsidR="0092124A" w:rsidRDefault="0092124A"/>
    <w:p w:rsidR="0090558B" w:rsidRPr="006E2A82" w:rsidRDefault="0092124A">
      <w:pPr>
        <w:rPr>
          <w:i/>
          <w:u w:val="single"/>
        </w:rPr>
      </w:pPr>
      <w:r w:rsidRPr="006E2A82">
        <w:rPr>
          <w:rFonts w:hint="eastAsia"/>
          <w:i/>
          <w:u w:val="single"/>
        </w:rPr>
        <w:t>Terms</w:t>
      </w:r>
    </w:p>
    <w:p w:rsidR="00B6575B" w:rsidRDefault="00B6575B"/>
    <w:p w:rsidR="005E60CA" w:rsidRDefault="005E60CA">
      <w:pPr>
        <w:sectPr w:rsidR="005E60CA" w:rsidSect="005E60C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B6575B" w:rsidRDefault="00B6575B">
      <w:r>
        <w:lastRenderedPageBreak/>
        <w:t>Social environment</w:t>
      </w:r>
    </w:p>
    <w:p w:rsidR="005E60CA" w:rsidRDefault="005E60CA"/>
    <w:p w:rsidR="005E60CA" w:rsidRDefault="005E60CA"/>
    <w:p w:rsidR="005E60CA" w:rsidRDefault="005E60CA"/>
    <w:p w:rsidR="00B6575B" w:rsidRDefault="00B6575B">
      <w:r>
        <w:t>Feral</w:t>
      </w:r>
    </w:p>
    <w:p w:rsidR="005E60CA" w:rsidRDefault="005E60CA"/>
    <w:p w:rsidR="005E60CA" w:rsidRDefault="005E60CA"/>
    <w:p w:rsidR="005E60CA" w:rsidRDefault="005E60CA"/>
    <w:p w:rsidR="00B6575B" w:rsidRDefault="00B6575B">
      <w:r>
        <w:t>Socialization</w:t>
      </w:r>
    </w:p>
    <w:p w:rsidR="005E60CA" w:rsidRDefault="005E60CA"/>
    <w:p w:rsidR="005E60CA" w:rsidRDefault="005E60CA"/>
    <w:p w:rsidR="005E60CA" w:rsidRDefault="005E60CA"/>
    <w:p w:rsidR="00B6575B" w:rsidRDefault="00B6575B">
      <w:r>
        <w:t>Looking-glass self</w:t>
      </w:r>
    </w:p>
    <w:p w:rsidR="005E60CA" w:rsidRDefault="005E60CA"/>
    <w:p w:rsidR="005E60CA" w:rsidRDefault="005E60CA"/>
    <w:p w:rsidR="005E60CA" w:rsidRDefault="005E60CA"/>
    <w:p w:rsidR="00B6575B" w:rsidRDefault="00B6575B">
      <w:r>
        <w:t>Take the role of the other</w:t>
      </w:r>
    </w:p>
    <w:p w:rsidR="005E60CA" w:rsidRDefault="005E60CA"/>
    <w:p w:rsidR="005E60CA" w:rsidRDefault="005E60CA"/>
    <w:p w:rsidR="005E60CA" w:rsidRDefault="005E60CA"/>
    <w:p w:rsidR="00B6575B" w:rsidRDefault="00B6575B">
      <w:r>
        <w:t>Significant others</w:t>
      </w:r>
    </w:p>
    <w:p w:rsidR="005E60CA" w:rsidRDefault="005E60CA"/>
    <w:p w:rsidR="005E60CA" w:rsidRDefault="005E60CA"/>
    <w:p w:rsidR="005E60CA" w:rsidRDefault="005E60CA"/>
    <w:p w:rsidR="00B6575B" w:rsidRDefault="00B6575B">
      <w:r>
        <w:t>Generalized other</w:t>
      </w:r>
    </w:p>
    <w:p w:rsidR="005E60CA" w:rsidRDefault="005E60CA"/>
    <w:p w:rsidR="005E60CA" w:rsidRDefault="005E60CA"/>
    <w:p w:rsidR="005E60CA" w:rsidRDefault="005E60CA"/>
    <w:p w:rsidR="00B6575B" w:rsidRDefault="00B6575B">
      <w:r>
        <w:t>Id</w:t>
      </w:r>
    </w:p>
    <w:p w:rsidR="005E60CA" w:rsidRDefault="005E60CA"/>
    <w:p w:rsidR="005E60CA" w:rsidRDefault="005E60CA"/>
    <w:p w:rsidR="00B6575B" w:rsidRDefault="00B6575B">
      <w:r>
        <w:t>Ego</w:t>
      </w:r>
    </w:p>
    <w:p w:rsidR="005E60CA" w:rsidRDefault="005E60CA"/>
    <w:p w:rsidR="005E60CA" w:rsidRDefault="005E60CA"/>
    <w:p w:rsidR="005E60CA" w:rsidRDefault="005E60CA"/>
    <w:p w:rsidR="006E2A82" w:rsidRDefault="006E2A82"/>
    <w:p w:rsidR="006E2A82" w:rsidRDefault="006E2A82"/>
    <w:p w:rsidR="005E60CA" w:rsidRDefault="00B6575B">
      <w:r>
        <w:lastRenderedPageBreak/>
        <w:t>Superego</w:t>
      </w:r>
    </w:p>
    <w:p w:rsidR="005E60CA" w:rsidRDefault="005E60CA"/>
    <w:p w:rsidR="005E60CA" w:rsidRDefault="005E60CA"/>
    <w:p w:rsidR="005E60CA" w:rsidRDefault="005E60CA"/>
    <w:p w:rsidR="00B6575B" w:rsidRDefault="00B6575B">
      <w:r>
        <w:t>Gender</w:t>
      </w:r>
    </w:p>
    <w:p w:rsidR="005E60CA" w:rsidRDefault="005E60CA"/>
    <w:p w:rsidR="005E60CA" w:rsidRDefault="005E60CA"/>
    <w:p w:rsidR="005E60CA" w:rsidRDefault="005E60CA"/>
    <w:p w:rsidR="00B6575B" w:rsidRDefault="00B6575B">
      <w:r>
        <w:t>Gender socialization</w:t>
      </w:r>
    </w:p>
    <w:p w:rsidR="005E60CA" w:rsidRDefault="005E60CA"/>
    <w:p w:rsidR="005E60CA" w:rsidRDefault="005E60CA"/>
    <w:p w:rsidR="005E60CA" w:rsidRDefault="005E60CA"/>
    <w:p w:rsidR="00B6575B" w:rsidRDefault="00B6575B">
      <w:r>
        <w:t>Peer group</w:t>
      </w:r>
    </w:p>
    <w:p w:rsidR="005E60CA" w:rsidRDefault="005E60CA"/>
    <w:p w:rsidR="005E60CA" w:rsidRDefault="005E60CA"/>
    <w:p w:rsidR="005E60CA" w:rsidRDefault="005E60CA"/>
    <w:p w:rsidR="00B6575B" w:rsidRDefault="00B6575B">
      <w:r>
        <w:t>Mass media</w:t>
      </w:r>
    </w:p>
    <w:p w:rsidR="005E60CA" w:rsidRDefault="005E60CA"/>
    <w:p w:rsidR="005E60CA" w:rsidRDefault="005E60CA"/>
    <w:p w:rsidR="005E60CA" w:rsidRDefault="005E60CA"/>
    <w:p w:rsidR="00B6575B" w:rsidRDefault="00B6575B">
      <w:r>
        <w:t>Social inequality</w:t>
      </w:r>
    </w:p>
    <w:p w:rsidR="005E60CA" w:rsidRDefault="005E60CA"/>
    <w:p w:rsidR="005E60CA" w:rsidRDefault="005E60CA"/>
    <w:p w:rsidR="005E60CA" w:rsidRDefault="005E60CA"/>
    <w:p w:rsidR="00B6575B" w:rsidRDefault="00B6575B">
      <w:r>
        <w:t>Agents of socialization</w:t>
      </w:r>
    </w:p>
    <w:p w:rsidR="005E60CA" w:rsidRDefault="005E60CA"/>
    <w:p w:rsidR="005E60CA" w:rsidRDefault="005E60CA"/>
    <w:p w:rsidR="005E60CA" w:rsidRDefault="005E60CA"/>
    <w:p w:rsidR="00B6575B" w:rsidRDefault="00B6575B">
      <w:r>
        <w:t>Manifest functions</w:t>
      </w:r>
    </w:p>
    <w:p w:rsidR="005E60CA" w:rsidRDefault="005E60CA"/>
    <w:p w:rsidR="005E60CA" w:rsidRDefault="005E60CA"/>
    <w:p w:rsidR="005E60CA" w:rsidRDefault="005E60CA"/>
    <w:p w:rsidR="00B6575B" w:rsidRDefault="00B6575B">
      <w:r>
        <w:t>Latent functions</w:t>
      </w:r>
    </w:p>
    <w:p w:rsidR="005E60CA" w:rsidRDefault="005E60CA"/>
    <w:p w:rsidR="005E60CA" w:rsidRDefault="005E60CA"/>
    <w:p w:rsidR="005E60CA" w:rsidRDefault="005E60CA"/>
    <w:p w:rsidR="005E60CA" w:rsidRDefault="005E60CA">
      <w:pPr>
        <w:sectPr w:rsidR="005E60CA" w:rsidSect="005E60CA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12"/>
        </w:sectPr>
      </w:pPr>
      <w:r>
        <w:t>Anticipatory socialization</w:t>
      </w:r>
    </w:p>
    <w:p w:rsidR="00B6575B" w:rsidRPr="006E2A82" w:rsidRDefault="00B6575B">
      <w:pPr>
        <w:rPr>
          <w:i/>
          <w:u w:val="single"/>
        </w:rPr>
      </w:pPr>
      <w:r w:rsidRPr="006E2A82">
        <w:rPr>
          <w:i/>
          <w:u w:val="single"/>
        </w:rPr>
        <w:lastRenderedPageBreak/>
        <w:t>Questions</w:t>
      </w:r>
    </w:p>
    <w:p w:rsidR="00B6575B" w:rsidRDefault="00B6575B"/>
    <w:p w:rsidR="00B6575B" w:rsidRDefault="00B6575B">
      <w:r>
        <w:t>How do feral, isolated, and institutionalized children help us understand that “society makes us human?</w:t>
      </w:r>
    </w:p>
    <w:p w:rsidR="005E60CA" w:rsidRDefault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A82">
        <w:t>___________________________________________________________________________________________________</w:t>
      </w:r>
      <w:r>
        <w:lastRenderedPageBreak/>
        <w:t>How do we develop a self, an image of who we are? How did we develop our ability to reason?</w:t>
      </w:r>
    </w:p>
    <w:p w:rsidR="005E60CA" w:rsidRDefault="005E60CA" w:rsidP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75B" w:rsidRDefault="00B6575B"/>
    <w:p w:rsidR="00B6575B" w:rsidRDefault="00B6575B">
      <w:r>
        <w:t>Describe the stages of the development of reasoning according to Piaget</w:t>
      </w:r>
      <w:r w:rsidR="005E60CA">
        <w:t>.</w:t>
      </w:r>
    </w:p>
    <w:p w:rsidR="005E60CA" w:rsidRDefault="005E60CA"/>
    <w:p w:rsidR="005E60CA" w:rsidRDefault="005E60CA" w:rsidP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0CA" w:rsidRDefault="005E60CA"/>
    <w:p w:rsidR="005E60CA" w:rsidRDefault="005E60CA">
      <w:r>
        <w:t>How does the development of personality and morality and socialization into emotions part of how “society makes us human?”</w:t>
      </w:r>
    </w:p>
    <w:p w:rsidR="005E60CA" w:rsidRDefault="005E60CA" w:rsidP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0CA" w:rsidRDefault="005E60CA"/>
    <w:p w:rsidR="005E60CA" w:rsidRDefault="005E60CA">
      <w:r>
        <w:t>Describe Kohlberg’s stages of the development of morality.</w:t>
      </w:r>
    </w:p>
    <w:p w:rsidR="005E60CA" w:rsidRDefault="005E60CA" w:rsidP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0CA" w:rsidRDefault="005E60CA"/>
    <w:p w:rsidR="005E60CA" w:rsidRDefault="005E60CA">
      <w:r>
        <w:t>How do gender messages from the family, peers, and the mass media teach us society’s gender map?</w:t>
      </w:r>
    </w:p>
    <w:p w:rsidR="005E60CA" w:rsidRDefault="005E60CA" w:rsidP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0CA" w:rsidRDefault="005E60CA"/>
    <w:p w:rsidR="005E60CA" w:rsidRDefault="005E60CA">
      <w:r>
        <w:t xml:space="preserve">Describe how the family, the neighborhood, religion, day care, school, peer groups, and the work place are agents of socialization. </w:t>
      </w:r>
    </w:p>
    <w:p w:rsidR="005E60CA" w:rsidRDefault="005E60CA" w:rsidP="005E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0CA" w:rsidRDefault="005E60CA"/>
    <w:p w:rsidR="005E60CA" w:rsidRDefault="005E60CA"/>
    <w:sectPr w:rsidR="005E60CA" w:rsidSect="005E60CA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A"/>
    <w:rsid w:val="005E60CA"/>
    <w:rsid w:val="006E2A82"/>
    <w:rsid w:val="0090558B"/>
    <w:rsid w:val="0092124A"/>
    <w:rsid w:val="00B6575B"/>
    <w:rsid w:val="00E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dcterms:created xsi:type="dcterms:W3CDTF">2016-04-07T23:44:00Z</dcterms:created>
  <dcterms:modified xsi:type="dcterms:W3CDTF">2016-04-08T00:17:00Z</dcterms:modified>
</cp:coreProperties>
</file>